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3" w:rsidRPr="003962D9" w:rsidRDefault="00894DE3" w:rsidP="00894DE3">
      <w:pPr>
        <w:rPr>
          <w:b/>
          <w:caps/>
        </w:rPr>
      </w:pPr>
      <w:r w:rsidRPr="00D82E5D">
        <w:rPr>
          <w:caps/>
          <w:u w:val="single"/>
        </w:rPr>
        <w:t>Слайд 1</w:t>
      </w:r>
      <w:r>
        <w:rPr>
          <w:b/>
          <w:caps/>
        </w:rPr>
        <w:t xml:space="preserve">  КОНТРОЛЬНО-ОЦЕНОЧНЫЕ СРЕДСТВА. </w:t>
      </w:r>
      <w:r w:rsidRPr="003962D9">
        <w:rPr>
          <w:b/>
          <w:caps/>
        </w:rPr>
        <w:t>Портфолио студента</w:t>
      </w:r>
    </w:p>
    <w:p w:rsidR="00894DE3" w:rsidRPr="003962D9" w:rsidRDefault="00894DE3" w:rsidP="00894DE3">
      <w:pPr>
        <w:ind w:firstLine="709"/>
        <w:jc w:val="center"/>
        <w:rPr>
          <w:b/>
          <w:caps/>
        </w:rPr>
      </w:pP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D82E5D">
        <w:rPr>
          <w:b/>
          <w:sz w:val="28"/>
          <w:szCs w:val="28"/>
          <w:u w:val="single"/>
        </w:rPr>
        <w:t>Слайд 2</w:t>
      </w:r>
      <w:r>
        <w:t xml:space="preserve">  </w:t>
      </w:r>
      <w:r w:rsidRPr="003962D9">
        <w:t xml:space="preserve">Традиционно </w:t>
      </w:r>
      <w:r w:rsidRPr="003962D9">
        <w:rPr>
          <w:b/>
        </w:rPr>
        <w:t>«</w:t>
      </w:r>
      <w:proofErr w:type="spellStart"/>
      <w:r w:rsidRPr="003962D9">
        <w:rPr>
          <w:b/>
        </w:rPr>
        <w:t>Портфолио</w:t>
      </w:r>
      <w:proofErr w:type="spellEnd"/>
      <w:r w:rsidRPr="003962D9">
        <w:rPr>
          <w:b/>
        </w:rPr>
        <w:t xml:space="preserve"> студента»</w:t>
      </w:r>
      <w:r w:rsidRPr="003962D9">
        <w:t xml:space="preserve">  понимается как набор работ студентов, спланированная ранее индивидуальная подборка </w:t>
      </w:r>
      <w:r>
        <w:t>достижений. В этом определении можно выделить</w:t>
      </w:r>
      <w:r w:rsidRPr="003962D9">
        <w:t xml:space="preserve"> </w:t>
      </w:r>
      <w:r w:rsidRPr="008D70D3">
        <w:rPr>
          <w:u w:val="single"/>
        </w:rPr>
        <w:t xml:space="preserve">важные для осмысления моменты: </w:t>
      </w:r>
    </w:p>
    <w:p w:rsidR="00894DE3" w:rsidRPr="003962D9" w:rsidRDefault="00894DE3" w:rsidP="00894D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t>Н</w:t>
      </w:r>
      <w:r w:rsidRPr="003962D9">
        <w:t xml:space="preserve">азначение </w:t>
      </w:r>
      <w:proofErr w:type="spellStart"/>
      <w:r w:rsidRPr="003962D9">
        <w:t>портфолио</w:t>
      </w:r>
      <w:proofErr w:type="spellEnd"/>
      <w:r w:rsidRPr="003962D9">
        <w:t xml:space="preserve"> состоит в систематизации студентом  личных достижений в той или иной с</w:t>
      </w:r>
      <w:r>
        <w:t xml:space="preserve">фере деятельности. В связи с этим </w:t>
      </w:r>
      <w:r w:rsidRPr="003962D9">
        <w:t xml:space="preserve"> деятельность для студента должна быть актуальной, известной ему, личностно принятой, а само </w:t>
      </w:r>
      <w:proofErr w:type="spellStart"/>
      <w:r w:rsidRPr="003962D9">
        <w:t>портфолио</w:t>
      </w:r>
      <w:proofErr w:type="spellEnd"/>
      <w:r w:rsidRPr="003962D9">
        <w:t xml:space="preserve"> может носить тематическую или проблемную направленность; </w:t>
      </w:r>
    </w:p>
    <w:p w:rsidR="00894DE3" w:rsidRPr="003962D9" w:rsidRDefault="00894DE3" w:rsidP="00894DE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</w:t>
      </w:r>
      <w:r w:rsidRPr="003962D9">
        <w:t xml:space="preserve">еятельность по оформлению </w:t>
      </w:r>
      <w:proofErr w:type="spellStart"/>
      <w:r w:rsidRPr="003962D9">
        <w:t>портфолио</w:t>
      </w:r>
      <w:proofErr w:type="spellEnd"/>
      <w:r w:rsidRPr="003962D9">
        <w:t xml:space="preserve"> должна быть заранее спланированной, продуманной и осмысленной как педагогом, так и студентом (осознание конечного результата и определение того, для чего осуществляется данная деятельность, планирование системы действий по организации работы над </w:t>
      </w:r>
      <w:proofErr w:type="spellStart"/>
      <w:r w:rsidRPr="003962D9">
        <w:t>портфолио</w:t>
      </w:r>
      <w:proofErr w:type="spellEnd"/>
      <w:r w:rsidRPr="003962D9">
        <w:t xml:space="preserve">, определение вспомогательных материалов, итоговой формы предоставления защиты </w:t>
      </w:r>
      <w:proofErr w:type="spellStart"/>
      <w:r w:rsidRPr="003962D9">
        <w:t>портфолио</w:t>
      </w:r>
      <w:proofErr w:type="spellEnd"/>
      <w:r w:rsidRPr="003962D9">
        <w:t xml:space="preserve"> и т. д.).</w:t>
      </w: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      Определяя </w:t>
      </w:r>
      <w:proofErr w:type="spellStart"/>
      <w:r w:rsidRPr="003962D9">
        <w:t>портфолио</w:t>
      </w:r>
      <w:proofErr w:type="spellEnd"/>
      <w:r w:rsidRPr="003962D9">
        <w:t xml:space="preserve"> как одну из технологий профессионального обучения, мы не сводим работу студентов над </w:t>
      </w:r>
      <w:proofErr w:type="spellStart"/>
      <w:r w:rsidRPr="003962D9">
        <w:t>портфолио</w:t>
      </w:r>
      <w:proofErr w:type="spellEnd"/>
      <w:r w:rsidRPr="003962D9">
        <w:t xml:space="preserve"> к формальному</w:t>
      </w:r>
      <w:r>
        <w:t xml:space="preserve"> «</w:t>
      </w:r>
      <w:r w:rsidRPr="003962D9">
        <w:t>накопле</w:t>
      </w:r>
      <w:r>
        <w:t xml:space="preserve">нию» материала.  </w:t>
      </w:r>
      <w:proofErr w:type="spellStart"/>
      <w:r>
        <w:t>П</w:t>
      </w:r>
      <w:r w:rsidRPr="003962D9">
        <w:t>ортфолио</w:t>
      </w:r>
      <w:proofErr w:type="spellEnd"/>
      <w:r w:rsidRPr="003962D9">
        <w:t xml:space="preserve"> способствует развитию умений планировать свое развитие, анализировать собранную информацию.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 w:rsidRPr="003962D9">
        <w:t>      «</w:t>
      </w:r>
      <w:proofErr w:type="spellStart"/>
      <w:r w:rsidRPr="003962D9">
        <w:t>Портфолио</w:t>
      </w:r>
      <w:proofErr w:type="spellEnd"/>
      <w:r w:rsidRPr="003962D9">
        <w:t>» - это модель аутентичного</w:t>
      </w:r>
      <w:r>
        <w:t xml:space="preserve"> (подлинного, настоящего)</w:t>
      </w:r>
      <w:r w:rsidRPr="003962D9">
        <w:t xml:space="preserve"> оценивания, которое в большей степени, чем традиционное нацелено на выявление: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D82E5D">
        <w:rPr>
          <w:b/>
          <w:sz w:val="28"/>
          <w:szCs w:val="28"/>
          <w:u w:val="single"/>
        </w:rPr>
        <w:t xml:space="preserve">Слайд </w:t>
      </w:r>
      <w:proofErr w:type="gramStart"/>
      <w:r w:rsidRPr="00D82E5D">
        <w:rPr>
          <w:b/>
          <w:sz w:val="28"/>
          <w:szCs w:val="28"/>
          <w:u w:val="single"/>
        </w:rPr>
        <w:t>3</w:t>
      </w:r>
      <w:proofErr w:type="gramEnd"/>
      <w:r>
        <w:t xml:space="preserve">  </w:t>
      </w:r>
      <w:r w:rsidRPr="00D82E5D">
        <w:rPr>
          <w:b/>
        </w:rPr>
        <w:t xml:space="preserve">Что и как можно выявить и оценить с помощью </w:t>
      </w:r>
      <w:proofErr w:type="spellStart"/>
      <w:r w:rsidRPr="00D82E5D">
        <w:rPr>
          <w:b/>
        </w:rPr>
        <w:t>портфолио</w:t>
      </w:r>
      <w:proofErr w:type="spellEnd"/>
      <w:r w:rsidRPr="00D82E5D">
        <w:rPr>
          <w:b/>
        </w:rPr>
        <w:t>?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>объективно существующего уровня владения умениями и навыками (</w:t>
      </w:r>
      <w:r w:rsidRPr="003962D9">
        <w:rPr>
          <w:rFonts w:ascii="Times New Roman CYR" w:hAnsi="Times New Roman CYR" w:cs="Times New Roman CYR"/>
        </w:rPr>
        <w:t>как известно, студент далеко не всегда объективен в оценке своих учебных и иных достижений и возможностей, но и  далеко не всегда объективна оценка преподавателей достижений и возможностей самого студента);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пробелов в подготовке (образцы из </w:t>
      </w:r>
      <w:proofErr w:type="spellStart"/>
      <w:r w:rsidRPr="003962D9">
        <w:t>портфолио</w:t>
      </w:r>
      <w:proofErr w:type="spellEnd"/>
      <w:r w:rsidRPr="003962D9">
        <w:t xml:space="preserve"> в большей степени, чем результаты тестов отражают способности студентов);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>трудностей усвоения (</w:t>
      </w:r>
      <w:r w:rsidRPr="003962D9">
        <w:rPr>
          <w:rFonts w:ascii="Times New Roman CYR" w:hAnsi="Times New Roman CYR" w:cs="Times New Roman CYR"/>
        </w:rPr>
        <w:t>у студента, как развивающейся личности, есть глубинная, но не всегда актуализируемая потребность, видеть и «чувствовать» свои достижения не только в виде отдельных контрольных срезов, но и в динамике, в развитии)</w:t>
      </w:r>
      <w:r w:rsidRPr="003962D9">
        <w:t>;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уровня </w:t>
      </w:r>
      <w:proofErr w:type="spellStart"/>
      <w:r w:rsidRPr="003962D9">
        <w:t>сформированности</w:t>
      </w:r>
      <w:proofErr w:type="spellEnd"/>
      <w:r w:rsidRPr="003962D9">
        <w:t xml:space="preserve"> умений и их совершенствования путем внесения коррекции в учебный процесс (анализ и обзор данных, собранных в </w:t>
      </w:r>
      <w:proofErr w:type="spellStart"/>
      <w:r w:rsidRPr="003962D9">
        <w:t>портфолио</w:t>
      </w:r>
      <w:proofErr w:type="spellEnd"/>
      <w:r w:rsidRPr="003962D9">
        <w:t>, предоставляет прекрасную возможность для обсуждения целей и задач учебного плана, обзоров результата);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положительных мотивов учения (каждому обучающемуся необходим такой </w:t>
      </w:r>
      <w:r w:rsidRPr="003962D9">
        <w:rPr>
          <w:rFonts w:ascii="Times New Roman CYR" w:hAnsi="Times New Roman CYR" w:cs="Times New Roman CYR"/>
        </w:rPr>
        <w:t>внутренний инструмент оценивания, который бы мотивировал студента «изнутри», опирался бы на его внутренние потребности и мотивы саморазвития)</w:t>
      </w:r>
      <w:r w:rsidRPr="003962D9">
        <w:t xml:space="preserve">; </w:t>
      </w:r>
    </w:p>
    <w:p w:rsidR="00894DE3" w:rsidRPr="003962D9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интереса к выбранному виду деятельности; </w:t>
      </w:r>
    </w:p>
    <w:p w:rsidR="00894DE3" w:rsidRPr="00D82E5D" w:rsidRDefault="00894DE3" w:rsidP="00894D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развития мыслительной деятельности; </w:t>
      </w:r>
    </w:p>
    <w:p w:rsidR="00894DE3" w:rsidRPr="003962D9" w:rsidRDefault="00894DE3" w:rsidP="00894DE3">
      <w:pPr>
        <w:pStyle w:val="a3"/>
        <w:spacing w:before="0" w:beforeAutospacing="0" w:after="0" w:afterAutospacing="0"/>
        <w:ind w:left="720"/>
        <w:jc w:val="both"/>
        <w:rPr>
          <w:rFonts w:ascii="Lucida Sans Unicode" w:hAnsi="Lucida Sans Unicode" w:cs="Lucida Sans Unicode"/>
        </w:rPr>
      </w:pP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 w:rsidRPr="00D82E5D">
        <w:rPr>
          <w:b/>
          <w:sz w:val="28"/>
          <w:szCs w:val="28"/>
          <w:u w:val="single"/>
        </w:rPr>
        <w:t xml:space="preserve">Слайд </w:t>
      </w:r>
      <w:proofErr w:type="gramStart"/>
      <w:r w:rsidRPr="00D82E5D">
        <w:rPr>
          <w:b/>
          <w:sz w:val="28"/>
          <w:szCs w:val="28"/>
          <w:u w:val="single"/>
        </w:rPr>
        <w:t>4</w:t>
      </w:r>
      <w:proofErr w:type="gramEnd"/>
      <w:r>
        <w:t xml:space="preserve">       Таким образом, </w:t>
      </w:r>
      <w:r w:rsidRPr="003962D9">
        <w:t>аутентичное оценивание в большей степени способствует формированию культуры мышления, логики, умений анализировать, обобщать, систематизировать, классифицировать.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</w:p>
    <w:p w:rsidR="00894DE3" w:rsidRDefault="00894DE3" w:rsidP="00894D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2E5D">
        <w:rPr>
          <w:b/>
          <w:sz w:val="28"/>
          <w:szCs w:val="28"/>
          <w:u w:val="single"/>
        </w:rPr>
        <w:t>Слайд 5, 6</w:t>
      </w:r>
      <w:r>
        <w:rPr>
          <w:b/>
          <w:sz w:val="28"/>
          <w:szCs w:val="28"/>
          <w:u w:val="single"/>
        </w:rPr>
        <w:t xml:space="preserve">  </w:t>
      </w:r>
      <w:r w:rsidRPr="00D82E5D">
        <w:rPr>
          <w:b/>
          <w:sz w:val="28"/>
          <w:szCs w:val="28"/>
        </w:rPr>
        <w:t xml:space="preserve">   Обратим внимание на ФГОС СПО</w:t>
      </w:r>
    </w:p>
    <w:p w:rsidR="00894DE3" w:rsidRPr="00D82E5D" w:rsidRDefault="00894DE3" w:rsidP="00894DE3">
      <w:pPr>
        <w:pStyle w:val="a3"/>
        <w:spacing w:before="0" w:beforeAutospacing="0" w:after="0" w:afterAutospacing="0"/>
        <w:jc w:val="both"/>
      </w:pPr>
      <w:r>
        <w:rPr>
          <w:b/>
          <w:sz w:val="28"/>
          <w:szCs w:val="28"/>
        </w:rPr>
        <w:t xml:space="preserve">              </w:t>
      </w:r>
      <w:r>
        <w:t xml:space="preserve">Безусловно, речь идёт о </w:t>
      </w:r>
      <w:proofErr w:type="gramStart"/>
      <w:r>
        <w:t>профессиональном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>. Каково его предназначение?</w:t>
      </w:r>
    </w:p>
    <w:p w:rsidR="00894DE3" w:rsidRPr="00D82E5D" w:rsidRDefault="00894DE3" w:rsidP="00894DE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 w:rsidRPr="003962D9">
        <w:t>      </w:t>
      </w:r>
      <w:r w:rsidRPr="00D82E5D">
        <w:rPr>
          <w:b/>
          <w:sz w:val="28"/>
          <w:szCs w:val="28"/>
          <w:u w:val="single"/>
        </w:rPr>
        <w:t>Слайд 7</w:t>
      </w:r>
      <w:proofErr w:type="gramStart"/>
      <w:r>
        <w:t xml:space="preserve">  </w:t>
      </w:r>
      <w:r w:rsidRPr="003962D9">
        <w:t>У</w:t>
      </w:r>
      <w:proofErr w:type="gramEnd"/>
      <w:r w:rsidRPr="003962D9">
        <w:t xml:space="preserve"> «</w:t>
      </w:r>
      <w:proofErr w:type="spellStart"/>
      <w:r w:rsidRPr="003962D9">
        <w:t>Портфолио</w:t>
      </w:r>
      <w:proofErr w:type="spellEnd"/>
      <w:r w:rsidRPr="003962D9">
        <w:t xml:space="preserve"> студе</w:t>
      </w:r>
      <w:r>
        <w:t xml:space="preserve">нта» двойное предназначение: </w:t>
      </w:r>
    </w:p>
    <w:p w:rsidR="00894DE3" w:rsidRPr="005715A0" w:rsidRDefault="00894DE3" w:rsidP="00894DE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lastRenderedPageBreak/>
        <w:t>О</w:t>
      </w:r>
      <w:r w:rsidRPr="003962D9">
        <w:t>ценка учебных успе</w:t>
      </w:r>
      <w:r w:rsidRPr="003962D9">
        <w:softHyphen/>
        <w:t>хов и н</w:t>
      </w:r>
      <w:r>
        <w:t>аучных достижений.</w:t>
      </w:r>
    </w:p>
    <w:p w:rsidR="00894DE3" w:rsidRPr="003962D9" w:rsidRDefault="00894DE3" w:rsidP="00894DE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>
        <w:t>О</w:t>
      </w:r>
      <w:r w:rsidRPr="003962D9">
        <w:t>ценка готовности к профессио</w:t>
      </w:r>
      <w:r w:rsidRPr="003962D9">
        <w:softHyphen/>
        <w:t>нальной карьере.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>
        <w:t>     </w:t>
      </w:r>
    </w:p>
    <w:p w:rsidR="00894DE3" w:rsidRPr="007726EC" w:rsidRDefault="00894DE3" w:rsidP="00894DE3">
      <w:pPr>
        <w:pStyle w:val="a3"/>
        <w:spacing w:before="0" w:beforeAutospacing="0" w:after="0" w:afterAutospacing="0"/>
        <w:jc w:val="both"/>
        <w:rPr>
          <w:rFonts w:cs="Arial"/>
        </w:rPr>
      </w:pPr>
      <w:r>
        <w:t xml:space="preserve">     </w:t>
      </w:r>
      <w:r w:rsidRPr="00D82E5D">
        <w:rPr>
          <w:b/>
          <w:sz w:val="28"/>
          <w:szCs w:val="28"/>
          <w:u w:val="single"/>
        </w:rPr>
        <w:t>Слайд 8</w:t>
      </w:r>
      <w:r>
        <w:rPr>
          <w:b/>
        </w:rPr>
        <w:t xml:space="preserve">  Учебно-научная</w:t>
      </w:r>
      <w:r w:rsidRPr="007726EC">
        <w:rPr>
          <w:b/>
        </w:rPr>
        <w:t xml:space="preserve"> оценк</w:t>
      </w:r>
      <w:r>
        <w:rPr>
          <w:b/>
        </w:rPr>
        <w:t>а</w:t>
      </w:r>
      <w:r w:rsidRPr="007726EC">
        <w:t>.</w:t>
      </w:r>
      <w:r w:rsidRPr="007726EC">
        <w:rPr>
          <w:rFonts w:cs="Arial"/>
        </w:rPr>
        <w:t xml:space="preserve"> </w:t>
      </w: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     </w:t>
      </w:r>
      <w:proofErr w:type="spellStart"/>
      <w:r>
        <w:rPr>
          <w:rFonts w:cs="Arial"/>
        </w:rPr>
        <w:t>П</w:t>
      </w:r>
      <w:r w:rsidRPr="003962D9">
        <w:rPr>
          <w:rFonts w:cs="Arial"/>
        </w:rPr>
        <w:t>ортфолио</w:t>
      </w:r>
      <w:proofErr w:type="spellEnd"/>
      <w:r w:rsidRPr="003962D9">
        <w:rPr>
          <w:rFonts w:cs="Arial"/>
        </w:rPr>
        <w:t xml:space="preserve"> используется как метод независимого рейтингового оценивания результатов, достигнутых </w:t>
      </w:r>
      <w:proofErr w:type="gramStart"/>
      <w:r w:rsidRPr="003962D9">
        <w:rPr>
          <w:rFonts w:cs="Arial"/>
        </w:rPr>
        <w:t>обучающимися</w:t>
      </w:r>
      <w:proofErr w:type="gramEnd"/>
      <w:r w:rsidRPr="003962D9">
        <w:rPr>
          <w:rFonts w:cs="Arial"/>
        </w:rPr>
        <w:t xml:space="preserve"> в конкретных предметных областях и других сферах учебной и  </w:t>
      </w:r>
      <w:proofErr w:type="spellStart"/>
      <w:r w:rsidRPr="003962D9">
        <w:rPr>
          <w:rFonts w:cs="Arial"/>
        </w:rPr>
        <w:t>внеучебной</w:t>
      </w:r>
      <w:proofErr w:type="spellEnd"/>
      <w:r w:rsidRPr="003962D9">
        <w:rPr>
          <w:rFonts w:cs="Arial"/>
        </w:rPr>
        <w:t xml:space="preserve">  деятельности, свидетельствующей о наличии у студентов определенных способностей к профессиональному  образованию.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>
        <w:t xml:space="preserve">      </w:t>
      </w:r>
      <w:r w:rsidRPr="003962D9">
        <w:t>«</w:t>
      </w:r>
      <w:proofErr w:type="spellStart"/>
      <w:r w:rsidRPr="003962D9">
        <w:t>Портфолио</w:t>
      </w:r>
      <w:proofErr w:type="spellEnd"/>
      <w:r w:rsidRPr="003962D9">
        <w:t xml:space="preserve"> студента» в этом случае служит как инстру</w:t>
      </w:r>
      <w:r w:rsidRPr="003962D9">
        <w:softHyphen/>
        <w:t>мент оценки, изменяющейся во времени по мере документально подтве</w:t>
      </w:r>
      <w:r w:rsidRPr="003962D9">
        <w:softHyphen/>
        <w:t>ржденного развития готовности к обу</w:t>
      </w:r>
      <w:r w:rsidRPr="003962D9">
        <w:softHyphen/>
        <w:t xml:space="preserve">чению и профессиональному росту в период обучения. По мере освоения учебных дисциплин и прохождения практик </w:t>
      </w:r>
      <w:proofErr w:type="spellStart"/>
      <w:r w:rsidRPr="003962D9">
        <w:t>портфолио</w:t>
      </w:r>
      <w:proofErr w:type="spellEnd"/>
      <w:r w:rsidRPr="003962D9">
        <w:t xml:space="preserve"> отображает достижения студента в приобретении навыков и компетен</w:t>
      </w:r>
      <w:r w:rsidRPr="003962D9">
        <w:softHyphen/>
        <w:t>ций, необходимых для успешной и долгой карьеры.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 w:rsidRPr="003962D9">
        <w:t>      «</w:t>
      </w:r>
      <w:proofErr w:type="spellStart"/>
      <w:r w:rsidRPr="003962D9">
        <w:t>Портфолио</w:t>
      </w:r>
      <w:proofErr w:type="spellEnd"/>
      <w:r w:rsidRPr="003962D9">
        <w:t xml:space="preserve"> студента» является оптимальным спо</w:t>
      </w:r>
      <w:r w:rsidRPr="003962D9">
        <w:softHyphen/>
        <w:t>собом подведения итогов учебных и научных достижений студента и создает возможности для дальнейшей научно-исследовательс</w:t>
      </w:r>
      <w:r w:rsidRPr="003962D9">
        <w:softHyphen/>
        <w:t>кой карьеры (например, поступление в высшее учебное заведение).</w:t>
      </w: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 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      </w:t>
      </w:r>
      <w:r w:rsidRPr="00AD6333">
        <w:rPr>
          <w:b/>
          <w:sz w:val="28"/>
          <w:szCs w:val="28"/>
          <w:u w:val="single"/>
        </w:rPr>
        <w:t>Слайд 9</w:t>
      </w:r>
      <w:r>
        <w:rPr>
          <w:b/>
        </w:rPr>
        <w:t xml:space="preserve"> Оценка</w:t>
      </w:r>
      <w:r w:rsidRPr="008456E8">
        <w:rPr>
          <w:b/>
        </w:rPr>
        <w:t xml:space="preserve"> готовности к </w:t>
      </w:r>
      <w:r>
        <w:rPr>
          <w:b/>
        </w:rPr>
        <w:t xml:space="preserve">профессиональной </w:t>
      </w:r>
      <w:r w:rsidRPr="008456E8">
        <w:rPr>
          <w:b/>
        </w:rPr>
        <w:t>карье</w:t>
      </w:r>
      <w:r w:rsidRPr="008456E8">
        <w:rPr>
          <w:b/>
        </w:rPr>
        <w:softHyphen/>
        <w:t>ре.</w:t>
      </w:r>
      <w:r w:rsidRPr="003962D9">
        <w:t xml:space="preserve"> </w:t>
      </w:r>
    </w:p>
    <w:p w:rsidR="00894DE3" w:rsidRDefault="00894DE3" w:rsidP="00894DE3">
      <w:pPr>
        <w:pStyle w:val="a3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3962D9">
        <w:rPr>
          <w:rFonts w:cs="Arial"/>
        </w:rPr>
        <w:t xml:space="preserve">При формировании </w:t>
      </w:r>
      <w:r w:rsidRPr="003962D9">
        <w:rPr>
          <w:bCs/>
          <w:iCs/>
        </w:rPr>
        <w:t xml:space="preserve">профессионального </w:t>
      </w:r>
      <w:proofErr w:type="spellStart"/>
      <w:r w:rsidRPr="003962D9">
        <w:rPr>
          <w:bCs/>
          <w:iCs/>
        </w:rPr>
        <w:t>портфолио</w:t>
      </w:r>
      <w:proofErr w:type="spellEnd"/>
      <w:r w:rsidRPr="003962D9">
        <w:rPr>
          <w:rFonts w:cs="Arial"/>
        </w:rPr>
        <w:t xml:space="preserve"> следует учитывать, что одной из главных задач современного образования является повышение его качества в рамках реализации стандартов нового поколения, а также готовность обучающихся к осознанному подходу и сбору материалов для дальнейшего оформления своего </w:t>
      </w:r>
      <w:proofErr w:type="spellStart"/>
      <w:r w:rsidRPr="003962D9">
        <w:rPr>
          <w:rFonts w:cs="Arial"/>
        </w:rPr>
        <w:t>портфолио</w:t>
      </w:r>
      <w:proofErr w:type="spellEnd"/>
      <w:r w:rsidRPr="003962D9">
        <w:rPr>
          <w:rFonts w:cs="Arial"/>
        </w:rPr>
        <w:t xml:space="preserve"> в рамках будущей профессиональной деятельности</w:t>
      </w:r>
      <w:r>
        <w:rPr>
          <w:rFonts w:cs="Arial"/>
        </w:rPr>
        <w:t>.</w:t>
      </w:r>
    </w:p>
    <w:p w:rsidR="00894DE3" w:rsidRPr="003962D9" w:rsidRDefault="00894DE3" w:rsidP="00894DE3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</w:rPr>
      </w:pPr>
      <w:r w:rsidRPr="003962D9">
        <w:t xml:space="preserve">    «</w:t>
      </w:r>
      <w:proofErr w:type="spellStart"/>
      <w:r w:rsidRPr="003962D9">
        <w:t>Портфолио</w:t>
      </w:r>
      <w:proofErr w:type="spellEnd"/>
      <w:r w:rsidRPr="003962D9">
        <w:t xml:space="preserve"> студента»  является важным инструмен</w:t>
      </w:r>
      <w:r w:rsidRPr="003962D9">
        <w:softHyphen/>
        <w:t>том передачи деловой и личностной информа</w:t>
      </w:r>
      <w:r>
        <w:t>ции о студенте - выпускнике колледжа</w:t>
      </w:r>
      <w:r w:rsidRPr="003962D9">
        <w:t xml:space="preserve"> (в виде резюме и рекомендатель</w:t>
      </w:r>
      <w:r w:rsidRPr="003962D9">
        <w:softHyphen/>
        <w:t>ных писем) потенциальным работодателям, для поступления на работу на условиях как частичной (еще в период обучения), так и полной занятости.</w:t>
      </w:r>
    </w:p>
    <w:p w:rsidR="00894DE3" w:rsidRDefault="00894DE3" w:rsidP="00894DE3">
      <w:pPr>
        <w:pStyle w:val="a3"/>
        <w:spacing w:before="0" w:beforeAutospacing="0" w:after="0" w:afterAutospacing="0"/>
        <w:jc w:val="both"/>
      </w:pPr>
      <w:r w:rsidRPr="003962D9">
        <w:t>      </w:t>
      </w:r>
    </w:p>
    <w:p w:rsidR="00A911CE" w:rsidRDefault="00A911CE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Default="00894DE3"/>
    <w:p w:rsidR="00894DE3" w:rsidRPr="00AC4393" w:rsidRDefault="00894DE3" w:rsidP="00894DE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AC4393">
        <w:rPr>
          <w:b/>
          <w:bCs/>
          <w:sz w:val="28"/>
          <w:szCs w:val="28"/>
        </w:rPr>
        <w:lastRenderedPageBreak/>
        <w:t xml:space="preserve">Комплект материалов для оценки </w:t>
      </w:r>
      <w:proofErr w:type="spellStart"/>
      <w:r w:rsidRPr="00AC4393">
        <w:rPr>
          <w:b/>
          <w:bCs/>
          <w:sz w:val="28"/>
          <w:szCs w:val="28"/>
        </w:rPr>
        <w:t>сформированности</w:t>
      </w:r>
      <w:proofErr w:type="spellEnd"/>
      <w:r w:rsidRPr="00AC4393">
        <w:rPr>
          <w:b/>
          <w:bCs/>
          <w:sz w:val="28"/>
          <w:szCs w:val="28"/>
        </w:rPr>
        <w:t xml:space="preserve"> общих и профессиональных компетенций по виду профессиональной деятельности с использованием </w:t>
      </w:r>
      <w:proofErr w:type="spellStart"/>
      <w:r w:rsidRPr="00AC4393">
        <w:rPr>
          <w:b/>
          <w:bCs/>
          <w:sz w:val="28"/>
          <w:szCs w:val="28"/>
        </w:rPr>
        <w:t>портфолио</w:t>
      </w:r>
      <w:proofErr w:type="spellEnd"/>
    </w:p>
    <w:p w:rsidR="00894DE3" w:rsidRPr="00676E76" w:rsidRDefault="00894DE3" w:rsidP="00894DE3">
      <w:bookmarkStart w:id="0" w:name="_Toc307286518"/>
      <w:r w:rsidRPr="00676E76">
        <w:rPr>
          <w:b/>
          <w:bCs/>
        </w:rPr>
        <w:t xml:space="preserve">Тип </w:t>
      </w:r>
      <w:proofErr w:type="spellStart"/>
      <w:r w:rsidRPr="00676E76">
        <w:rPr>
          <w:b/>
          <w:bCs/>
        </w:rPr>
        <w:t>портфолио</w:t>
      </w:r>
      <w:proofErr w:type="spellEnd"/>
      <w:r w:rsidRPr="00676E76">
        <w:rPr>
          <w:b/>
          <w:bCs/>
        </w:rPr>
        <w:t>:</w:t>
      </w:r>
      <w:bookmarkEnd w:id="0"/>
      <w:r>
        <w:t xml:space="preserve"> смешанный</w:t>
      </w:r>
    </w:p>
    <w:p w:rsidR="00894DE3" w:rsidRPr="00676E76" w:rsidRDefault="00894DE3" w:rsidP="00894DE3">
      <w:pPr>
        <w:rPr>
          <w:b/>
          <w:bCs/>
        </w:rPr>
      </w:pPr>
      <w:bookmarkStart w:id="1" w:name="_Toc307286519"/>
    </w:p>
    <w:p w:rsidR="00894DE3" w:rsidRDefault="00894DE3" w:rsidP="00894DE3">
      <w:bookmarkStart w:id="2" w:name="_Toc307286520"/>
      <w:bookmarkEnd w:id="1"/>
      <w:r w:rsidRPr="00676E76">
        <w:rPr>
          <w:b/>
          <w:bCs/>
        </w:rPr>
        <w:t>Оцениваемые компетенции:</w:t>
      </w:r>
      <w:r w:rsidRPr="00676E76">
        <w:t xml:space="preserve"> </w:t>
      </w:r>
    </w:p>
    <w:p w:rsidR="00894DE3" w:rsidRDefault="00894DE3" w:rsidP="00894DE3">
      <w:r>
        <w:t>ПК 1.</w:t>
      </w:r>
      <w:r w:rsidRPr="004F47BD">
        <w:t>2. Выполнять графические работы по составлению картографических материалов</w:t>
      </w:r>
    </w:p>
    <w:p w:rsidR="00894DE3" w:rsidRDefault="00894DE3" w:rsidP="00894DE3">
      <w:r>
        <w:t>ПК 1.</w:t>
      </w:r>
      <w:r w:rsidRPr="004F47BD">
        <w:t>4</w:t>
      </w:r>
      <w:proofErr w:type="gramStart"/>
      <w:r>
        <w:t xml:space="preserve"> </w:t>
      </w:r>
      <w:r w:rsidRPr="004F47BD">
        <w:t>В</w:t>
      </w:r>
      <w:proofErr w:type="gramEnd"/>
      <w:r w:rsidRPr="004F47BD">
        <w:t xml:space="preserve">ыполнять дешифрирование </w:t>
      </w:r>
      <w:proofErr w:type="spellStart"/>
      <w:r w:rsidRPr="004F47BD">
        <w:t>аэро</w:t>
      </w:r>
      <w:proofErr w:type="spellEnd"/>
      <w:r w:rsidRPr="004F47BD">
        <w:t xml:space="preserve"> и космических снимков для получение информации об объектах недвижимости</w:t>
      </w:r>
    </w:p>
    <w:bookmarkEnd w:id="2"/>
    <w:p w:rsidR="00894DE3" w:rsidRPr="00520A65" w:rsidRDefault="00894DE3" w:rsidP="00894DE3">
      <w:pPr>
        <w:jc w:val="both"/>
      </w:pPr>
      <w:r w:rsidRPr="00520A65">
        <w:t>ОК 1. Понимать сущность и социальную значимость своей будущей профессии, проявлять к ней устойчивый интерес.</w:t>
      </w:r>
    </w:p>
    <w:p w:rsidR="00894DE3" w:rsidRPr="00520A65" w:rsidRDefault="00894DE3" w:rsidP="00894DE3">
      <w:pPr>
        <w:jc w:val="both"/>
      </w:pPr>
      <w:r w:rsidRPr="00520A65">
        <w:t>ОК 6.  Работать в коллективе и в команде,  эффективно общаться с коллегами, руководством, потребителями.</w:t>
      </w:r>
    </w:p>
    <w:p w:rsidR="00894DE3" w:rsidRPr="00520A65" w:rsidRDefault="00894DE3" w:rsidP="00894DE3">
      <w:pPr>
        <w:jc w:val="both"/>
      </w:pPr>
      <w:r w:rsidRPr="00520A65">
        <w:t>ОК 7.  Брать на себя ответственность за работу членов команды (подчиненных), за результат выполнения заданий.</w:t>
      </w:r>
    </w:p>
    <w:p w:rsidR="00894DE3" w:rsidRPr="00520A65" w:rsidRDefault="00894DE3" w:rsidP="00894DE3">
      <w:pPr>
        <w:jc w:val="both"/>
      </w:pPr>
      <w:r w:rsidRPr="00520A65"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94DE3" w:rsidRPr="00520A65" w:rsidRDefault="00894DE3" w:rsidP="00894DE3">
      <w:pPr>
        <w:jc w:val="both"/>
      </w:pPr>
      <w:r w:rsidRPr="00520A65">
        <w:t>ОК 10. Исполнять воинскую обязанность, в том числе с применением полученных профессиональных знаний (для юношей).</w:t>
      </w:r>
    </w:p>
    <w:p w:rsidR="00894DE3" w:rsidRDefault="00894DE3" w:rsidP="00894DE3">
      <w:pPr>
        <w:rPr>
          <w:b/>
          <w:bCs/>
        </w:rPr>
      </w:pPr>
    </w:p>
    <w:p w:rsidR="00894DE3" w:rsidRDefault="00894DE3" w:rsidP="00894DE3">
      <w:pPr>
        <w:rPr>
          <w:b/>
          <w:bCs/>
        </w:rPr>
      </w:pPr>
      <w:r>
        <w:rPr>
          <w:b/>
          <w:bCs/>
        </w:rPr>
        <w:t>Основные требования:</w:t>
      </w:r>
    </w:p>
    <w:p w:rsidR="00894DE3" w:rsidRPr="00AF63B2" w:rsidRDefault="00894DE3" w:rsidP="00894DE3">
      <w:pPr>
        <w:numPr>
          <w:ilvl w:val="0"/>
          <w:numId w:val="6"/>
        </w:numPr>
      </w:pPr>
      <w:proofErr w:type="spellStart"/>
      <w:r w:rsidRPr="00AF63B2">
        <w:t>портфолио</w:t>
      </w:r>
      <w:proofErr w:type="spellEnd"/>
      <w:r w:rsidRPr="00AF63B2">
        <w:t xml:space="preserve"> оформляется студентом в течение всего периода освоения программы профессионального модуля, в том числе в период производственной практики.</w:t>
      </w:r>
    </w:p>
    <w:p w:rsidR="00894DE3" w:rsidRDefault="00894DE3" w:rsidP="00894DE3">
      <w:pPr>
        <w:rPr>
          <w:b/>
          <w:bCs/>
        </w:rPr>
      </w:pPr>
    </w:p>
    <w:p w:rsidR="00894DE3" w:rsidRDefault="00894DE3" w:rsidP="00894DE3">
      <w:pPr>
        <w:rPr>
          <w:b/>
          <w:bCs/>
        </w:rPr>
      </w:pPr>
      <w:r w:rsidRPr="00EB2815">
        <w:rPr>
          <w:b/>
          <w:bCs/>
        </w:rPr>
        <w:t xml:space="preserve">Состав </w:t>
      </w:r>
      <w:proofErr w:type="spellStart"/>
      <w:r w:rsidRPr="00EB2815">
        <w:rPr>
          <w:b/>
          <w:bCs/>
        </w:rPr>
        <w:t>портфолио</w:t>
      </w:r>
      <w:proofErr w:type="spellEnd"/>
      <w:r w:rsidRPr="00EB2815">
        <w:rPr>
          <w:b/>
          <w:bCs/>
        </w:rPr>
        <w:t>:</w:t>
      </w:r>
    </w:p>
    <w:p w:rsidR="00894DE3" w:rsidRDefault="00894DE3" w:rsidP="00894DE3">
      <w:pPr>
        <w:numPr>
          <w:ilvl w:val="0"/>
          <w:numId w:val="6"/>
        </w:numPr>
      </w:pPr>
      <w:r w:rsidRPr="00E66CF3">
        <w:t xml:space="preserve">графические </w:t>
      </w:r>
      <w:r>
        <w:t>работы по составлению картографических материалов;</w:t>
      </w:r>
    </w:p>
    <w:p w:rsidR="00894DE3" w:rsidRDefault="00894DE3" w:rsidP="00894DE3">
      <w:pPr>
        <w:numPr>
          <w:ilvl w:val="0"/>
          <w:numId w:val="6"/>
        </w:numPr>
      </w:pPr>
      <w:r>
        <w:t>материалы по дешифрированию аэрокосмических снимков;</w:t>
      </w:r>
    </w:p>
    <w:p w:rsidR="00894DE3" w:rsidRPr="00E66CF3" w:rsidRDefault="00894DE3" w:rsidP="00894DE3">
      <w:pPr>
        <w:numPr>
          <w:ilvl w:val="0"/>
          <w:numId w:val="6"/>
        </w:numPr>
      </w:pPr>
      <w:proofErr w:type="spellStart"/>
      <w:r>
        <w:t>одномаршрутная</w:t>
      </w:r>
      <w:proofErr w:type="spellEnd"/>
      <w:r>
        <w:t xml:space="preserve"> и </w:t>
      </w:r>
      <w:proofErr w:type="gramStart"/>
      <w:r>
        <w:t>многомаршрутная</w:t>
      </w:r>
      <w:proofErr w:type="gramEnd"/>
      <w:r>
        <w:t xml:space="preserve"> фотосхемы;</w:t>
      </w:r>
    </w:p>
    <w:p w:rsidR="00894DE3" w:rsidRPr="00AF63B2" w:rsidRDefault="00894DE3" w:rsidP="00894DE3">
      <w:pPr>
        <w:numPr>
          <w:ilvl w:val="0"/>
          <w:numId w:val="6"/>
        </w:numPr>
      </w:pPr>
      <w:r w:rsidRPr="00AF63B2">
        <w:t>сведения об участии студента в олимпиадах и конкурсах профессионального мастерства, конференциях по профилю специальности (копии дипломов, грамот, свидетельств).</w:t>
      </w:r>
    </w:p>
    <w:p w:rsidR="00894DE3" w:rsidRPr="00AF63B2" w:rsidRDefault="00894DE3" w:rsidP="00894DE3">
      <w:pPr>
        <w:numPr>
          <w:ilvl w:val="0"/>
          <w:numId w:val="6"/>
        </w:numPr>
      </w:pPr>
      <w:r w:rsidRPr="00AF63B2">
        <w:t xml:space="preserve">сведения об участии в </w:t>
      </w:r>
      <w:proofErr w:type="spellStart"/>
      <w:r w:rsidRPr="00AF63B2">
        <w:t>профориентационной</w:t>
      </w:r>
      <w:proofErr w:type="spellEnd"/>
      <w:r w:rsidRPr="00AF63B2">
        <w:t xml:space="preserve"> работе и представлении колледжа/специальности в школах города, республики.</w:t>
      </w:r>
    </w:p>
    <w:p w:rsidR="00894DE3" w:rsidRPr="00AF63B2" w:rsidRDefault="00894DE3" w:rsidP="00894DE3">
      <w:pPr>
        <w:numPr>
          <w:ilvl w:val="0"/>
          <w:numId w:val="6"/>
        </w:numPr>
      </w:pPr>
      <w:r w:rsidRPr="00AF63B2">
        <w:t>творческая работа с представлением/презентацией специальности/профессии (Неделя специальности, Декада предметно-цикловой комиссии, учебного отделения).</w:t>
      </w:r>
    </w:p>
    <w:p w:rsidR="00894DE3" w:rsidRPr="00AF63B2" w:rsidRDefault="00894DE3" w:rsidP="00894DE3">
      <w:pPr>
        <w:numPr>
          <w:ilvl w:val="0"/>
          <w:numId w:val="6"/>
        </w:numPr>
      </w:pPr>
      <w:r w:rsidRPr="00AF63B2">
        <w:t>план подготовки проектных работ, самостоятельной работы/домашнего задания, изучения литературы/работы в библиотеке.</w:t>
      </w:r>
    </w:p>
    <w:p w:rsidR="00894DE3" w:rsidRPr="00AF63B2" w:rsidRDefault="00894DE3" w:rsidP="00894DE3">
      <w:pPr>
        <w:numPr>
          <w:ilvl w:val="0"/>
          <w:numId w:val="6"/>
        </w:numPr>
      </w:pPr>
      <w:r w:rsidRPr="00AF63B2">
        <w:t>перечень специализированных программ и баз данных, использованных студентом при изучении содержания ПМ.</w:t>
      </w:r>
    </w:p>
    <w:p w:rsidR="00894DE3" w:rsidRDefault="00894DE3" w:rsidP="00894DE3">
      <w:pPr>
        <w:numPr>
          <w:ilvl w:val="0"/>
          <w:numId w:val="6"/>
        </w:numPr>
      </w:pPr>
      <w:r w:rsidRPr="00AF63B2">
        <w:t>свидетельства об участии в военных сборах (для юношей).</w:t>
      </w:r>
    </w:p>
    <w:p w:rsidR="00894DE3" w:rsidRDefault="00894DE3" w:rsidP="00894DE3">
      <w:pPr>
        <w:rPr>
          <w:b/>
          <w:bCs/>
        </w:rPr>
      </w:pPr>
    </w:p>
    <w:p w:rsidR="00894DE3" w:rsidRDefault="00894DE3" w:rsidP="00894DE3">
      <w:pPr>
        <w:rPr>
          <w:b/>
          <w:bCs/>
        </w:rPr>
      </w:pPr>
      <w:r w:rsidRPr="00AF63B2">
        <w:rPr>
          <w:b/>
          <w:bCs/>
        </w:rPr>
        <w:t xml:space="preserve">Защита </w:t>
      </w:r>
      <w:proofErr w:type="spellStart"/>
      <w:r w:rsidRPr="00AF63B2">
        <w:rPr>
          <w:b/>
          <w:bCs/>
        </w:rPr>
        <w:t>портфолио</w:t>
      </w:r>
      <w:proofErr w:type="spellEnd"/>
      <w:r w:rsidRPr="00AF63B2">
        <w:rPr>
          <w:b/>
          <w:bCs/>
        </w:rPr>
        <w:t>:</w:t>
      </w:r>
    </w:p>
    <w:p w:rsidR="00894DE3" w:rsidRPr="00AF63B2" w:rsidRDefault="00894DE3" w:rsidP="00894DE3">
      <w:pPr>
        <w:numPr>
          <w:ilvl w:val="0"/>
          <w:numId w:val="7"/>
        </w:numPr>
      </w:pPr>
      <w:r w:rsidRPr="00AF63B2">
        <w:t xml:space="preserve">умение </w:t>
      </w:r>
      <w:r>
        <w:t xml:space="preserve">объяснять состав и назначение документов и графических работ, </w:t>
      </w:r>
      <w:r w:rsidRPr="00AF63B2">
        <w:t xml:space="preserve">обосновать свои действия, </w:t>
      </w:r>
      <w:proofErr w:type="spellStart"/>
      <w:r w:rsidRPr="00AF63B2">
        <w:t>аргументированно</w:t>
      </w:r>
      <w:proofErr w:type="spellEnd"/>
      <w:r w:rsidRPr="00AF63B2">
        <w:t xml:space="preserve"> и доказательно  приводить аргументы</w:t>
      </w:r>
    </w:p>
    <w:p w:rsidR="00894DE3" w:rsidRDefault="00894DE3" w:rsidP="00894DE3">
      <w:pPr>
        <w:spacing w:line="360" w:lineRule="auto"/>
        <w:jc w:val="both"/>
        <w:rPr>
          <w:b/>
          <w:bCs/>
        </w:rPr>
      </w:pPr>
    </w:p>
    <w:p w:rsidR="00894DE3" w:rsidRDefault="00894DE3" w:rsidP="00894DE3">
      <w:pPr>
        <w:spacing w:line="360" w:lineRule="auto"/>
        <w:jc w:val="both"/>
        <w:rPr>
          <w:b/>
          <w:bCs/>
        </w:rPr>
      </w:pPr>
    </w:p>
    <w:p w:rsidR="00894DE3" w:rsidRDefault="00894DE3" w:rsidP="00894DE3">
      <w:pPr>
        <w:spacing w:line="360" w:lineRule="auto"/>
        <w:jc w:val="both"/>
        <w:rPr>
          <w:b/>
          <w:bCs/>
        </w:rPr>
      </w:pPr>
    </w:p>
    <w:p w:rsidR="00894DE3" w:rsidRDefault="00894DE3" w:rsidP="00894DE3">
      <w:pPr>
        <w:spacing w:line="360" w:lineRule="auto"/>
        <w:jc w:val="both"/>
        <w:rPr>
          <w:b/>
          <w:bCs/>
        </w:rPr>
      </w:pPr>
    </w:p>
    <w:p w:rsidR="00894DE3" w:rsidRPr="00520A65" w:rsidRDefault="00894DE3" w:rsidP="00894DE3">
      <w:pPr>
        <w:spacing w:line="360" w:lineRule="auto"/>
        <w:jc w:val="both"/>
      </w:pPr>
      <w:r w:rsidRPr="00520A65">
        <w:rPr>
          <w:b/>
          <w:bCs/>
        </w:rPr>
        <w:lastRenderedPageBreak/>
        <w:t xml:space="preserve">Оценка защиты </w:t>
      </w:r>
      <w:proofErr w:type="spellStart"/>
      <w:r w:rsidRPr="00520A65">
        <w:rPr>
          <w:b/>
          <w:bCs/>
        </w:rPr>
        <w:t>портфолио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2"/>
        <w:gridCol w:w="4320"/>
        <w:gridCol w:w="2067"/>
      </w:tblGrid>
      <w:tr w:rsidR="00894DE3" w:rsidRPr="00520A65" w:rsidTr="00A7282B">
        <w:tc>
          <w:tcPr>
            <w:tcW w:w="3142" w:type="dxa"/>
          </w:tcPr>
          <w:p w:rsidR="00894DE3" w:rsidRPr="00520A65" w:rsidRDefault="00894DE3" w:rsidP="00A7282B">
            <w:pPr>
              <w:jc w:val="both"/>
              <w:rPr>
                <w:b/>
                <w:bCs/>
              </w:rPr>
            </w:pPr>
            <w:r w:rsidRPr="00520A65">
              <w:rPr>
                <w:b/>
                <w:bCs/>
              </w:rPr>
              <w:t>Коды проверяемых компетенций</w:t>
            </w:r>
          </w:p>
        </w:tc>
        <w:tc>
          <w:tcPr>
            <w:tcW w:w="4320" w:type="dxa"/>
          </w:tcPr>
          <w:p w:rsidR="00894DE3" w:rsidRPr="00520A65" w:rsidRDefault="00894DE3" w:rsidP="00A7282B">
            <w:pPr>
              <w:jc w:val="both"/>
              <w:rPr>
                <w:b/>
                <w:bCs/>
              </w:rPr>
            </w:pPr>
            <w:r w:rsidRPr="00520A65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2067" w:type="dxa"/>
          </w:tcPr>
          <w:p w:rsidR="00894DE3" w:rsidRPr="00520A65" w:rsidRDefault="00894DE3" w:rsidP="00A7282B">
            <w:pPr>
              <w:jc w:val="both"/>
              <w:rPr>
                <w:b/>
                <w:bCs/>
              </w:rPr>
            </w:pPr>
            <w:r w:rsidRPr="00520A65">
              <w:rPr>
                <w:b/>
                <w:bCs/>
              </w:rPr>
              <w:t>Оценка (да/нет)</w:t>
            </w:r>
          </w:p>
        </w:tc>
      </w:tr>
      <w:tr w:rsidR="00894DE3" w:rsidRPr="00520A65" w:rsidTr="00A7282B">
        <w:trPr>
          <w:trHeight w:val="1360"/>
        </w:trPr>
        <w:tc>
          <w:tcPr>
            <w:tcW w:w="3142" w:type="dxa"/>
            <w:vMerge w:val="restart"/>
          </w:tcPr>
          <w:p w:rsidR="00894DE3" w:rsidRDefault="00894DE3" w:rsidP="00A7282B">
            <w:r>
              <w:t>ПК 1.</w:t>
            </w:r>
            <w:r w:rsidRPr="004F47BD">
              <w:t>2. Выполнять графические работы по составлению картографических материалов</w:t>
            </w:r>
          </w:p>
          <w:p w:rsidR="00894DE3" w:rsidRPr="00AB5D01" w:rsidRDefault="00894DE3" w:rsidP="00A7282B"/>
        </w:tc>
        <w:tc>
          <w:tcPr>
            <w:tcW w:w="4320" w:type="dxa"/>
          </w:tcPr>
          <w:p w:rsidR="00894DE3" w:rsidRDefault="00894DE3" w:rsidP="00A7282B">
            <w:pPr>
              <w:jc w:val="both"/>
            </w:pPr>
            <w:r>
              <w:t>Наличие графических работ:</w:t>
            </w:r>
          </w:p>
          <w:p w:rsidR="00894DE3" w:rsidRPr="00AB5D01" w:rsidRDefault="00894DE3" w:rsidP="00A7282B">
            <w:pPr>
              <w:jc w:val="both"/>
            </w:pPr>
            <w:r>
              <w:t>- план полигона, выполненный согласно Инструкции по топографической съемке в масштабах 1:5000, 1:2000, 1:1000, 1:500;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rPr>
          <w:trHeight w:val="847"/>
        </w:trPr>
        <w:tc>
          <w:tcPr>
            <w:tcW w:w="3142" w:type="dxa"/>
            <w:vMerge/>
          </w:tcPr>
          <w:p w:rsidR="00894DE3" w:rsidRDefault="00894DE3" w:rsidP="00A7282B"/>
        </w:tc>
        <w:tc>
          <w:tcPr>
            <w:tcW w:w="4320" w:type="dxa"/>
          </w:tcPr>
          <w:p w:rsidR="00894DE3" w:rsidRDefault="00894DE3" w:rsidP="00A7282B">
            <w:pPr>
              <w:jc w:val="both"/>
            </w:pPr>
            <w:r>
              <w:t xml:space="preserve">- профиль трассы, выполненный согласно </w:t>
            </w:r>
            <w:r w:rsidRPr="00AE00D5">
              <w:t>Инструкци</w:t>
            </w:r>
            <w:r>
              <w:t>и</w:t>
            </w:r>
            <w:r w:rsidRPr="00AE00D5">
              <w:t xml:space="preserve"> по нивелированию I, II, III и IV классов</w:t>
            </w:r>
            <w:r>
              <w:t>;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rPr>
          <w:trHeight w:val="892"/>
        </w:trPr>
        <w:tc>
          <w:tcPr>
            <w:tcW w:w="3142" w:type="dxa"/>
            <w:vMerge/>
          </w:tcPr>
          <w:p w:rsidR="00894DE3" w:rsidRDefault="00894DE3" w:rsidP="00A7282B"/>
        </w:tc>
        <w:tc>
          <w:tcPr>
            <w:tcW w:w="4320" w:type="dxa"/>
          </w:tcPr>
          <w:p w:rsidR="00894DE3" w:rsidRDefault="00894DE3" w:rsidP="00A72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план нивелирования поверхности, выполненный согласно </w:t>
            </w:r>
            <w:r w:rsidRPr="00AE00D5">
              <w:t>Инструкци</w:t>
            </w:r>
            <w:r>
              <w:t>и</w:t>
            </w:r>
            <w:r w:rsidRPr="00AE00D5">
              <w:t xml:space="preserve"> по нивелированию I, II, III и IV классов</w:t>
            </w:r>
            <w:r>
              <w:t>;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rPr>
          <w:trHeight w:val="2334"/>
        </w:trPr>
        <w:tc>
          <w:tcPr>
            <w:tcW w:w="3142" w:type="dxa"/>
            <w:vMerge/>
          </w:tcPr>
          <w:p w:rsidR="00894DE3" w:rsidRDefault="00894DE3" w:rsidP="00A7282B"/>
        </w:tc>
        <w:tc>
          <w:tcPr>
            <w:tcW w:w="4320" w:type="dxa"/>
          </w:tcPr>
          <w:p w:rsidR="00894DE3" w:rsidRDefault="00894DE3" w:rsidP="00A7282B">
            <w:pPr>
              <w:jc w:val="both"/>
            </w:pPr>
            <w:r>
              <w:t>- топографический план, выполненный</w:t>
            </w:r>
            <w:r w:rsidRPr="0081787A">
              <w:t xml:space="preserve"> по результатам тахеометрической съемки</w:t>
            </w:r>
            <w:r>
              <w:t xml:space="preserve"> согласно Инструкции по топографической съемке в масштабах 1:5000, 1:2000, 1:1000, 1:500; в соответствии с Условными знаками для топографических планов масштабов 1:5000, 1:2000, 1:1000, 1:500;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rPr>
          <w:trHeight w:val="1423"/>
        </w:trPr>
        <w:tc>
          <w:tcPr>
            <w:tcW w:w="3142" w:type="dxa"/>
            <w:vMerge/>
          </w:tcPr>
          <w:p w:rsidR="00894DE3" w:rsidRDefault="00894DE3" w:rsidP="00A7282B"/>
        </w:tc>
        <w:tc>
          <w:tcPr>
            <w:tcW w:w="4320" w:type="dxa"/>
          </w:tcPr>
          <w:p w:rsidR="00894DE3" w:rsidRDefault="00894DE3" w:rsidP="00A7282B">
            <w:pPr>
              <w:jc w:val="both"/>
            </w:pPr>
            <w:r w:rsidRPr="0081787A">
              <w:t>-</w:t>
            </w:r>
            <w:r>
              <w:t xml:space="preserve"> план</w:t>
            </w:r>
            <w:r w:rsidRPr="0081787A">
              <w:t xml:space="preserve"> горизонтально-вертикальной съемк</w:t>
            </w:r>
            <w:r>
              <w:t>и</w:t>
            </w:r>
            <w:r w:rsidRPr="0081787A">
              <w:t xml:space="preserve"> проездов и внутриквартальных территорий</w:t>
            </w:r>
            <w:r>
              <w:t>, выполненный согласно И</w:t>
            </w:r>
            <w:r w:rsidRPr="0081787A">
              <w:t>нструкции по съемке застроенной территории в масштабе 1:500</w:t>
            </w:r>
            <w:r>
              <w:t>.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c>
          <w:tcPr>
            <w:tcW w:w="3142" w:type="dxa"/>
          </w:tcPr>
          <w:p w:rsidR="00894DE3" w:rsidRDefault="00894DE3" w:rsidP="00A7282B">
            <w:r>
              <w:t>ПК 1.</w:t>
            </w:r>
            <w:r w:rsidRPr="004F47BD">
              <w:t>4</w:t>
            </w:r>
            <w:proofErr w:type="gramStart"/>
            <w:r>
              <w:t xml:space="preserve"> </w:t>
            </w:r>
            <w:r w:rsidRPr="004F47BD">
              <w:t>В</w:t>
            </w:r>
            <w:proofErr w:type="gramEnd"/>
            <w:r w:rsidRPr="004F47BD">
              <w:t xml:space="preserve">ыполнять дешифрирование </w:t>
            </w:r>
            <w:proofErr w:type="spellStart"/>
            <w:r w:rsidRPr="004F47BD">
              <w:t>аэро</w:t>
            </w:r>
            <w:proofErr w:type="spellEnd"/>
            <w:r w:rsidRPr="004F47BD">
              <w:t xml:space="preserve"> и космических снимков для получение информации об объектах недвижимости</w:t>
            </w:r>
          </w:p>
          <w:p w:rsidR="00894DE3" w:rsidRPr="00AB5D01" w:rsidRDefault="00894DE3" w:rsidP="00A7282B">
            <w:pPr>
              <w:jc w:val="both"/>
            </w:pPr>
          </w:p>
        </w:tc>
        <w:tc>
          <w:tcPr>
            <w:tcW w:w="4320" w:type="dxa"/>
          </w:tcPr>
          <w:p w:rsidR="00894DE3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>
              <w:t>наличие материалов полевого дешифрирования аэрокосмических снимков: снимок участка застроенной территории, абрис, журнал определения масштаба снимка, ситуационный план в масштабе 1:500;</w:t>
            </w:r>
          </w:p>
          <w:p w:rsidR="00894DE3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proofErr w:type="spellStart"/>
            <w:r>
              <w:t>одномаршрутная</w:t>
            </w:r>
            <w:proofErr w:type="spellEnd"/>
            <w:r>
              <w:t xml:space="preserve"> фотосхема;</w:t>
            </w:r>
          </w:p>
          <w:p w:rsidR="00894DE3" w:rsidRPr="00AB5D01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>
              <w:t>многомаршрутная фотосхема.</w:t>
            </w:r>
          </w:p>
        </w:tc>
        <w:tc>
          <w:tcPr>
            <w:tcW w:w="2067" w:type="dxa"/>
          </w:tcPr>
          <w:p w:rsidR="00894DE3" w:rsidRPr="00AB5D01" w:rsidRDefault="00894DE3" w:rsidP="00A7282B">
            <w:pPr>
              <w:jc w:val="both"/>
            </w:pPr>
          </w:p>
        </w:tc>
      </w:tr>
      <w:tr w:rsidR="00894DE3" w:rsidRPr="00520A65" w:rsidTr="00A7282B">
        <w:tc>
          <w:tcPr>
            <w:tcW w:w="3142" w:type="dxa"/>
          </w:tcPr>
          <w:p w:rsidR="00894DE3" w:rsidRPr="00520A65" w:rsidRDefault="00894DE3" w:rsidP="00A7282B">
            <w:pPr>
              <w:jc w:val="both"/>
            </w:pPr>
            <w:r w:rsidRPr="00520A65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94DE3" w:rsidRPr="00520A65" w:rsidRDefault="00894DE3" w:rsidP="00A7282B">
            <w:pPr>
              <w:jc w:val="both"/>
            </w:pPr>
          </w:p>
        </w:tc>
        <w:tc>
          <w:tcPr>
            <w:tcW w:w="4320" w:type="dxa"/>
          </w:tcPr>
          <w:p w:rsidR="00894DE3" w:rsidRPr="00520A65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 w:rsidRPr="00520A65">
              <w:t>высокие показатели успеваемости/качества  знаний</w:t>
            </w:r>
          </w:p>
          <w:p w:rsidR="00894DE3" w:rsidRPr="00520A65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 w:rsidRPr="00520A65">
              <w:t>участие в НСО;</w:t>
            </w:r>
          </w:p>
          <w:p w:rsidR="00894DE3" w:rsidRPr="00520A65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 w:rsidRPr="00520A65">
              <w:t xml:space="preserve">участие в конкурсах профессионального мастерства, олимпиадах, </w:t>
            </w:r>
          </w:p>
          <w:p w:rsidR="00894DE3" w:rsidRPr="00520A65" w:rsidRDefault="00894DE3" w:rsidP="00894DE3">
            <w:pPr>
              <w:numPr>
                <w:ilvl w:val="0"/>
                <w:numId w:val="5"/>
              </w:numPr>
              <w:ind w:left="360"/>
              <w:jc w:val="both"/>
            </w:pPr>
            <w:r w:rsidRPr="00520A65">
              <w:t>положительные рекомендации работодателей по итогам производственной практики</w:t>
            </w:r>
          </w:p>
        </w:tc>
        <w:tc>
          <w:tcPr>
            <w:tcW w:w="2067" w:type="dxa"/>
          </w:tcPr>
          <w:p w:rsidR="00894DE3" w:rsidRPr="00520A65" w:rsidRDefault="00894DE3" w:rsidP="00A7282B">
            <w:pPr>
              <w:spacing w:line="360" w:lineRule="auto"/>
              <w:jc w:val="both"/>
            </w:pPr>
          </w:p>
        </w:tc>
      </w:tr>
      <w:tr w:rsidR="00894DE3" w:rsidRPr="00520A65" w:rsidTr="00A7282B">
        <w:tc>
          <w:tcPr>
            <w:tcW w:w="3142" w:type="dxa"/>
          </w:tcPr>
          <w:p w:rsidR="00894DE3" w:rsidRPr="00520A65" w:rsidRDefault="00894DE3" w:rsidP="00A7282B">
            <w:pPr>
              <w:jc w:val="both"/>
            </w:pPr>
            <w:r w:rsidRPr="00520A65">
              <w:t>ОК 6.  Работать в коллективе и в команде,  эффективно общаться с коллегами, руководством, потребителями.</w:t>
            </w:r>
          </w:p>
        </w:tc>
        <w:tc>
          <w:tcPr>
            <w:tcW w:w="4320" w:type="dxa"/>
          </w:tcPr>
          <w:p w:rsidR="00894DE3" w:rsidRPr="00520A65" w:rsidRDefault="00894DE3" w:rsidP="00894DE3">
            <w:pPr>
              <w:numPr>
                <w:ilvl w:val="0"/>
                <w:numId w:val="4"/>
              </w:numPr>
              <w:jc w:val="both"/>
            </w:pPr>
            <w:proofErr w:type="gramStart"/>
            <w:r>
              <w:t>в</w:t>
            </w:r>
            <w:proofErr w:type="gramEnd"/>
            <w:r>
              <w:t>заимодействие с об</w:t>
            </w:r>
            <w:r w:rsidRPr="00520A65">
              <w:t>учающимися, преподавателями и мастерами в ходе обучения и практики;</w:t>
            </w:r>
          </w:p>
          <w:p w:rsidR="00894DE3" w:rsidRPr="00520A65" w:rsidRDefault="00894DE3" w:rsidP="00894DE3">
            <w:pPr>
              <w:numPr>
                <w:ilvl w:val="0"/>
                <w:numId w:val="4"/>
              </w:numPr>
              <w:jc w:val="both"/>
            </w:pPr>
            <w:r w:rsidRPr="00520A65">
              <w:t>умение работать в группе.</w:t>
            </w:r>
          </w:p>
        </w:tc>
        <w:tc>
          <w:tcPr>
            <w:tcW w:w="2067" w:type="dxa"/>
          </w:tcPr>
          <w:p w:rsidR="00894DE3" w:rsidRPr="00520A65" w:rsidRDefault="00894DE3" w:rsidP="00A7282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94DE3" w:rsidRPr="00520A65" w:rsidTr="00A7282B">
        <w:tc>
          <w:tcPr>
            <w:tcW w:w="3142" w:type="dxa"/>
          </w:tcPr>
          <w:p w:rsidR="00894DE3" w:rsidRPr="00520A65" w:rsidRDefault="00894DE3" w:rsidP="00A7282B">
            <w:pPr>
              <w:jc w:val="both"/>
            </w:pPr>
            <w:r w:rsidRPr="00520A65">
              <w:lastRenderedPageBreak/>
              <w:t>ОК 7. 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320" w:type="dxa"/>
          </w:tcPr>
          <w:p w:rsidR="00894DE3" w:rsidRPr="00520A65" w:rsidRDefault="00894DE3" w:rsidP="00894DE3">
            <w:pPr>
              <w:numPr>
                <w:ilvl w:val="0"/>
                <w:numId w:val="4"/>
              </w:numPr>
              <w:jc w:val="both"/>
            </w:pPr>
            <w:proofErr w:type="gramStart"/>
            <w:r w:rsidRPr="00520A65">
              <w:t>с</w:t>
            </w:r>
            <w:proofErr w:type="gramEnd"/>
            <w:r w:rsidRPr="00520A65">
              <w:t>амоанализ и коррекция результатов собственной работы</w:t>
            </w:r>
          </w:p>
        </w:tc>
        <w:tc>
          <w:tcPr>
            <w:tcW w:w="2067" w:type="dxa"/>
          </w:tcPr>
          <w:p w:rsidR="00894DE3" w:rsidRPr="00520A65" w:rsidRDefault="00894DE3" w:rsidP="00A7282B">
            <w:pPr>
              <w:spacing w:line="360" w:lineRule="auto"/>
              <w:jc w:val="center"/>
            </w:pPr>
          </w:p>
        </w:tc>
      </w:tr>
      <w:tr w:rsidR="00894DE3" w:rsidRPr="00520A65" w:rsidTr="00A7282B">
        <w:tc>
          <w:tcPr>
            <w:tcW w:w="3142" w:type="dxa"/>
          </w:tcPr>
          <w:p w:rsidR="00894DE3" w:rsidRPr="00520A65" w:rsidRDefault="00894DE3" w:rsidP="00A7282B">
            <w:pPr>
              <w:jc w:val="both"/>
            </w:pPr>
            <w:r w:rsidRPr="00520A65">
      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894DE3" w:rsidRPr="00520A65" w:rsidRDefault="00894DE3" w:rsidP="00A7282B">
            <w:pPr>
              <w:jc w:val="both"/>
            </w:pPr>
          </w:p>
        </w:tc>
        <w:tc>
          <w:tcPr>
            <w:tcW w:w="4320" w:type="dxa"/>
          </w:tcPr>
          <w:p w:rsidR="00894DE3" w:rsidRPr="00520A65" w:rsidRDefault="00894DE3" w:rsidP="00894DE3">
            <w:pPr>
              <w:numPr>
                <w:ilvl w:val="0"/>
                <w:numId w:val="4"/>
              </w:numPr>
              <w:jc w:val="both"/>
            </w:pPr>
            <w:r w:rsidRPr="00520A65">
              <w:t>оформление практических работ, курсовых проектов, самостоятельных работ  с использованием ИКТ</w:t>
            </w:r>
          </w:p>
          <w:p w:rsidR="00894DE3" w:rsidRPr="00520A65" w:rsidRDefault="00894DE3" w:rsidP="00894DE3">
            <w:pPr>
              <w:numPr>
                <w:ilvl w:val="0"/>
                <w:numId w:val="4"/>
              </w:numPr>
              <w:jc w:val="both"/>
            </w:pPr>
            <w:r w:rsidRPr="00520A65">
              <w:t>наличие сертификатов, удостоверений;</w:t>
            </w:r>
          </w:p>
          <w:p w:rsidR="00894DE3" w:rsidRPr="00520A65" w:rsidRDefault="00894DE3" w:rsidP="00894DE3">
            <w:pPr>
              <w:numPr>
                <w:ilvl w:val="0"/>
                <w:numId w:val="4"/>
              </w:numPr>
            </w:pPr>
            <w:r w:rsidRPr="00520A65">
              <w:t>самостоятельный, профессионально-ориентированный выбор тематики творческих и проектных работ (курсовых, рефератов, докладов и т.п.)</w:t>
            </w:r>
          </w:p>
        </w:tc>
        <w:tc>
          <w:tcPr>
            <w:tcW w:w="2067" w:type="dxa"/>
          </w:tcPr>
          <w:p w:rsidR="00894DE3" w:rsidRPr="00520A65" w:rsidRDefault="00894DE3" w:rsidP="00A7282B">
            <w:pPr>
              <w:spacing w:line="360" w:lineRule="auto"/>
              <w:jc w:val="both"/>
            </w:pPr>
          </w:p>
        </w:tc>
      </w:tr>
      <w:tr w:rsidR="00894DE3" w:rsidRPr="0001714D" w:rsidTr="00A7282B">
        <w:tc>
          <w:tcPr>
            <w:tcW w:w="3142" w:type="dxa"/>
          </w:tcPr>
          <w:p w:rsidR="00894DE3" w:rsidRPr="0001714D" w:rsidRDefault="00894DE3" w:rsidP="00A7282B">
            <w:pPr>
              <w:jc w:val="both"/>
            </w:pPr>
            <w:r w:rsidRPr="0001714D"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894DE3" w:rsidRPr="0001714D" w:rsidRDefault="00894DE3" w:rsidP="00A7282B">
            <w:pPr>
              <w:jc w:val="both"/>
            </w:pPr>
          </w:p>
        </w:tc>
        <w:tc>
          <w:tcPr>
            <w:tcW w:w="4320" w:type="dxa"/>
          </w:tcPr>
          <w:p w:rsidR="00894DE3" w:rsidRPr="0001714D" w:rsidRDefault="00894DE3" w:rsidP="00894DE3">
            <w:pPr>
              <w:numPr>
                <w:ilvl w:val="0"/>
                <w:numId w:val="4"/>
              </w:numPr>
              <w:jc w:val="both"/>
            </w:pPr>
            <w:r>
              <w:t>н</w:t>
            </w:r>
            <w:r w:rsidRPr="0001714D">
              <w:t>аличие свидетельства об участии в военных сборах</w:t>
            </w:r>
          </w:p>
        </w:tc>
        <w:tc>
          <w:tcPr>
            <w:tcW w:w="2067" w:type="dxa"/>
          </w:tcPr>
          <w:p w:rsidR="00894DE3" w:rsidRPr="0001714D" w:rsidRDefault="00894DE3" w:rsidP="00A7282B">
            <w:pPr>
              <w:spacing w:line="360" w:lineRule="auto"/>
              <w:jc w:val="both"/>
            </w:pPr>
          </w:p>
        </w:tc>
      </w:tr>
    </w:tbl>
    <w:p w:rsidR="00894DE3" w:rsidRDefault="00894DE3" w:rsidP="00894DE3"/>
    <w:p w:rsidR="00894DE3" w:rsidRDefault="00894DE3"/>
    <w:sectPr w:rsidR="00894DE3" w:rsidSect="00A9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D66"/>
    <w:multiLevelType w:val="hybridMultilevel"/>
    <w:tmpl w:val="83DE4ED4"/>
    <w:lvl w:ilvl="0" w:tplc="3546465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014E3"/>
    <w:multiLevelType w:val="hybridMultilevel"/>
    <w:tmpl w:val="023C3402"/>
    <w:lvl w:ilvl="0" w:tplc="A664E22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AEE3008"/>
    <w:multiLevelType w:val="hybridMultilevel"/>
    <w:tmpl w:val="BB5C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38AB"/>
    <w:multiLevelType w:val="hybridMultilevel"/>
    <w:tmpl w:val="6A2A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51D9"/>
    <w:multiLevelType w:val="hybridMultilevel"/>
    <w:tmpl w:val="85103068"/>
    <w:lvl w:ilvl="0" w:tplc="3546465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8FC768F"/>
    <w:multiLevelType w:val="hybridMultilevel"/>
    <w:tmpl w:val="65D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D7210"/>
    <w:multiLevelType w:val="hybridMultilevel"/>
    <w:tmpl w:val="39586438"/>
    <w:lvl w:ilvl="0" w:tplc="A664E2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DE3"/>
    <w:rsid w:val="00894DE3"/>
    <w:rsid w:val="00A9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D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2013-01-14T18:14:00Z</dcterms:created>
  <dcterms:modified xsi:type="dcterms:W3CDTF">2013-01-14T18:26:00Z</dcterms:modified>
</cp:coreProperties>
</file>